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90" w:type="dxa"/>
        <w:tblInd w:w="-432" w:type="dxa"/>
        <w:tblLayout w:type="fixed"/>
        <w:tblLook w:val="04A0"/>
      </w:tblPr>
      <w:tblGrid>
        <w:gridCol w:w="6930"/>
        <w:gridCol w:w="3060"/>
      </w:tblGrid>
      <w:tr w:rsidR="0067034C" w:rsidTr="00863C06">
        <w:tc>
          <w:tcPr>
            <w:tcW w:w="9990" w:type="dxa"/>
            <w:gridSpan w:val="2"/>
            <w:shd w:val="clear" w:color="auto" w:fill="BFBFBF" w:themeFill="background1" w:themeFillShade="BF"/>
          </w:tcPr>
          <w:p w:rsidR="004D6B99" w:rsidRPr="009E31AD" w:rsidRDefault="004D6B99" w:rsidP="009E31AD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9E31AD">
              <w:rPr>
                <w:rFonts w:ascii="Garamond" w:hAnsi="Garamond"/>
                <w:b/>
                <w:sz w:val="44"/>
                <w:szCs w:val="44"/>
              </w:rPr>
              <w:t>International Business</w:t>
            </w:r>
            <w:r w:rsidR="00863C06" w:rsidRPr="009E31AD">
              <w:rPr>
                <w:rFonts w:ascii="Garamond" w:hAnsi="Garamond"/>
                <w:b/>
                <w:sz w:val="44"/>
                <w:szCs w:val="44"/>
              </w:rPr>
              <w:t xml:space="preserve"> </w:t>
            </w:r>
          </w:p>
        </w:tc>
      </w:tr>
      <w:tr w:rsidR="00863C06" w:rsidTr="00D07CCE">
        <w:tc>
          <w:tcPr>
            <w:tcW w:w="6930" w:type="dxa"/>
          </w:tcPr>
          <w:p w:rsidR="00863C06" w:rsidRPr="00010AA6" w:rsidRDefault="00863C06" w:rsidP="00010AA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10AA6">
              <w:rPr>
                <w:rFonts w:ascii="Garamond" w:hAnsi="Garamond"/>
                <w:b/>
                <w:sz w:val="28"/>
                <w:szCs w:val="28"/>
              </w:rPr>
              <w:t>Discipline</w:t>
            </w:r>
          </w:p>
        </w:tc>
        <w:tc>
          <w:tcPr>
            <w:tcW w:w="3060" w:type="dxa"/>
          </w:tcPr>
          <w:p w:rsidR="00863C06" w:rsidRPr="00010AA6" w:rsidRDefault="00863C06" w:rsidP="00010AA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10AA6">
              <w:rPr>
                <w:rFonts w:ascii="Garamond" w:hAnsi="Garamond"/>
                <w:b/>
                <w:sz w:val="28"/>
                <w:szCs w:val="28"/>
              </w:rPr>
              <w:t>ECTS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Principles</w:t>
            </w:r>
            <w:r w:rsidRPr="002232C8">
              <w:rPr>
                <w:rFonts w:ascii="Garamond" w:hAnsi="Garamond"/>
                <w:sz w:val="24"/>
                <w:szCs w:val="24"/>
              </w:rPr>
              <w:t xml:space="preserve"> of Economics 1</w:t>
            </w:r>
          </w:p>
        </w:tc>
        <w:tc>
          <w:tcPr>
            <w:tcW w:w="3060" w:type="dxa"/>
          </w:tcPr>
          <w:p w:rsidR="00863C06" w:rsidRPr="0011253A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1253A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Principles</w:t>
            </w:r>
            <w:r w:rsidRPr="002232C8">
              <w:rPr>
                <w:rFonts w:ascii="Garamond" w:hAnsi="Garamond"/>
                <w:sz w:val="24"/>
                <w:szCs w:val="24"/>
              </w:rPr>
              <w:t xml:space="preserve"> of Economics 2</w:t>
            </w:r>
          </w:p>
        </w:tc>
        <w:tc>
          <w:tcPr>
            <w:tcW w:w="3060" w:type="dxa"/>
          </w:tcPr>
          <w:p w:rsidR="00863C06" w:rsidRPr="0011253A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1253A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Mathematic for Economists 1</w:t>
            </w:r>
          </w:p>
        </w:tc>
        <w:tc>
          <w:tcPr>
            <w:tcW w:w="3060" w:type="dxa"/>
          </w:tcPr>
          <w:p w:rsidR="00863C06" w:rsidRPr="0011253A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1253A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Mathematic for Economists 2</w:t>
            </w:r>
          </w:p>
        </w:tc>
        <w:tc>
          <w:tcPr>
            <w:tcW w:w="3060" w:type="dxa"/>
          </w:tcPr>
          <w:p w:rsidR="00863C06" w:rsidRPr="0011253A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1253A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Theory of Probability and Mathematic Statistics</w:t>
            </w:r>
          </w:p>
        </w:tc>
        <w:tc>
          <w:tcPr>
            <w:tcW w:w="3060" w:type="dxa"/>
          </w:tcPr>
          <w:p w:rsidR="00863C06" w:rsidRPr="0011253A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1253A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Basis of Business</w:t>
            </w:r>
          </w:p>
        </w:tc>
        <w:tc>
          <w:tcPr>
            <w:tcW w:w="3060" w:type="dxa"/>
          </w:tcPr>
          <w:p w:rsidR="00863C06" w:rsidRPr="0011253A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1253A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Basis of Book-keeping</w:t>
            </w:r>
          </w:p>
        </w:tc>
        <w:tc>
          <w:tcPr>
            <w:tcW w:w="3060" w:type="dxa"/>
          </w:tcPr>
          <w:p w:rsidR="00863C06" w:rsidRPr="0011253A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1253A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Statistics for Economic and Business 1</w:t>
            </w:r>
          </w:p>
        </w:tc>
        <w:tc>
          <w:tcPr>
            <w:tcW w:w="3060" w:type="dxa"/>
          </w:tcPr>
          <w:p w:rsidR="00863C06" w:rsidRPr="0011253A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1253A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Statistics for Economic and Business 2</w:t>
            </w:r>
          </w:p>
        </w:tc>
        <w:tc>
          <w:tcPr>
            <w:tcW w:w="3060" w:type="dxa"/>
          </w:tcPr>
          <w:p w:rsidR="00863C06" w:rsidRPr="0011253A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1253A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Basis of Marketing 1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Basis of Marketing 2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Financial Accounting 1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Financial Accounting 2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Corporative Finances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Financial Institutions and Markets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Bases of Management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Human Recourse Management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Operations Management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International Marketing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Business Environment for EU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Organizational Behavior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2232C8" w:rsidRDefault="00863C06" w:rsidP="00010AA6">
            <w:pPr>
              <w:rPr>
                <w:rFonts w:ascii="Garamond" w:hAnsi="Garamond"/>
                <w:sz w:val="24"/>
                <w:szCs w:val="24"/>
              </w:rPr>
            </w:pPr>
            <w:r w:rsidRPr="002232C8">
              <w:rPr>
                <w:rFonts w:ascii="Garamond" w:hAnsi="Garamond"/>
                <w:sz w:val="24"/>
                <w:szCs w:val="24"/>
              </w:rPr>
              <w:t>Strategic Management</w:t>
            </w:r>
          </w:p>
        </w:tc>
        <w:tc>
          <w:tcPr>
            <w:tcW w:w="3060" w:type="dxa"/>
          </w:tcPr>
          <w:p w:rsidR="00863C06" w:rsidRPr="00B23C82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C82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67034C" w:rsidRDefault="00863C06" w:rsidP="00133ECD">
            <w:pPr>
              <w:rPr>
                <w:rFonts w:ascii="Garamond" w:hAnsi="Garamond"/>
                <w:sz w:val="24"/>
                <w:szCs w:val="24"/>
              </w:rPr>
            </w:pPr>
            <w:r w:rsidRPr="0067034C">
              <w:rPr>
                <w:rFonts w:ascii="Garamond" w:hAnsi="Garamond"/>
                <w:sz w:val="24"/>
                <w:szCs w:val="24"/>
              </w:rPr>
              <w:t>Microeconomics 1</w:t>
            </w:r>
          </w:p>
        </w:tc>
        <w:tc>
          <w:tcPr>
            <w:tcW w:w="3060" w:type="dxa"/>
          </w:tcPr>
          <w:p w:rsidR="00863C06" w:rsidRPr="00BE417D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67034C" w:rsidRDefault="00863C06" w:rsidP="00133ECD">
            <w:pPr>
              <w:rPr>
                <w:rFonts w:ascii="Garamond" w:hAnsi="Garamond"/>
                <w:sz w:val="24"/>
                <w:szCs w:val="24"/>
              </w:rPr>
            </w:pPr>
            <w:r w:rsidRPr="0067034C">
              <w:rPr>
                <w:rFonts w:ascii="Garamond" w:hAnsi="Garamond"/>
                <w:sz w:val="24"/>
                <w:szCs w:val="24"/>
              </w:rPr>
              <w:t>Microeconomics 2</w:t>
            </w:r>
          </w:p>
        </w:tc>
        <w:tc>
          <w:tcPr>
            <w:tcW w:w="3060" w:type="dxa"/>
          </w:tcPr>
          <w:p w:rsidR="00863C06" w:rsidRPr="00BE417D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67034C" w:rsidRDefault="00863C06" w:rsidP="00133ECD">
            <w:pPr>
              <w:rPr>
                <w:rFonts w:ascii="Garamond" w:hAnsi="Garamond"/>
                <w:sz w:val="24"/>
                <w:szCs w:val="24"/>
              </w:rPr>
            </w:pPr>
            <w:r w:rsidRPr="0067034C">
              <w:rPr>
                <w:rFonts w:ascii="Garamond" w:hAnsi="Garamond"/>
                <w:sz w:val="24"/>
                <w:szCs w:val="24"/>
              </w:rPr>
              <w:t>Macroeconomics 1</w:t>
            </w:r>
          </w:p>
        </w:tc>
        <w:tc>
          <w:tcPr>
            <w:tcW w:w="3060" w:type="dxa"/>
          </w:tcPr>
          <w:p w:rsidR="00863C06" w:rsidRPr="00BE417D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67034C" w:rsidRDefault="00863C06" w:rsidP="00133ECD">
            <w:pPr>
              <w:rPr>
                <w:rFonts w:ascii="Garamond" w:hAnsi="Garamond"/>
                <w:sz w:val="24"/>
                <w:szCs w:val="24"/>
              </w:rPr>
            </w:pPr>
            <w:r w:rsidRPr="0067034C">
              <w:rPr>
                <w:rFonts w:ascii="Garamond" w:hAnsi="Garamond"/>
                <w:sz w:val="24"/>
                <w:szCs w:val="24"/>
              </w:rPr>
              <w:t>Macroeconomics 2</w:t>
            </w:r>
          </w:p>
        </w:tc>
        <w:tc>
          <w:tcPr>
            <w:tcW w:w="3060" w:type="dxa"/>
          </w:tcPr>
          <w:p w:rsidR="00863C06" w:rsidRPr="00BE417D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863C06" w:rsidRPr="00010AA6" w:rsidTr="00D07CCE">
        <w:tc>
          <w:tcPr>
            <w:tcW w:w="6930" w:type="dxa"/>
          </w:tcPr>
          <w:p w:rsidR="00863C06" w:rsidRPr="0067034C" w:rsidRDefault="00863C06" w:rsidP="00133ECD">
            <w:pPr>
              <w:rPr>
                <w:rFonts w:ascii="Garamond" w:hAnsi="Garamond"/>
                <w:sz w:val="24"/>
                <w:szCs w:val="24"/>
              </w:rPr>
            </w:pPr>
            <w:r w:rsidRPr="0067034C">
              <w:rPr>
                <w:rFonts w:ascii="Garamond" w:hAnsi="Garamond"/>
                <w:sz w:val="24"/>
                <w:szCs w:val="24"/>
              </w:rPr>
              <w:t>International Economics 1</w:t>
            </w:r>
          </w:p>
        </w:tc>
        <w:tc>
          <w:tcPr>
            <w:tcW w:w="3060" w:type="dxa"/>
          </w:tcPr>
          <w:p w:rsidR="00863C06" w:rsidRPr="00BE417D" w:rsidRDefault="00863C06" w:rsidP="00133E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</w:tbl>
    <w:p w:rsidR="00315E55" w:rsidRDefault="009E31AD"/>
    <w:sectPr w:rsidR="00315E55" w:rsidSect="008742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AA6"/>
    <w:rsid w:val="0000548D"/>
    <w:rsid w:val="00010AA6"/>
    <w:rsid w:val="00026B43"/>
    <w:rsid w:val="00030082"/>
    <w:rsid w:val="000579D1"/>
    <w:rsid w:val="000748F2"/>
    <w:rsid w:val="00081A74"/>
    <w:rsid w:val="000F4054"/>
    <w:rsid w:val="0011253A"/>
    <w:rsid w:val="001400A2"/>
    <w:rsid w:val="001537C7"/>
    <w:rsid w:val="00153B9B"/>
    <w:rsid w:val="0018682E"/>
    <w:rsid w:val="001A0A60"/>
    <w:rsid w:val="00213E75"/>
    <w:rsid w:val="002232C8"/>
    <w:rsid w:val="00263A7E"/>
    <w:rsid w:val="002A5066"/>
    <w:rsid w:val="002D7225"/>
    <w:rsid w:val="00301FD1"/>
    <w:rsid w:val="00310C13"/>
    <w:rsid w:val="003329E2"/>
    <w:rsid w:val="00343B1B"/>
    <w:rsid w:val="0038568E"/>
    <w:rsid w:val="003A5FB4"/>
    <w:rsid w:val="003B5CA1"/>
    <w:rsid w:val="003C6DA7"/>
    <w:rsid w:val="00404DE3"/>
    <w:rsid w:val="00463001"/>
    <w:rsid w:val="004C4C3D"/>
    <w:rsid w:val="004D6B99"/>
    <w:rsid w:val="00500C8D"/>
    <w:rsid w:val="0052737F"/>
    <w:rsid w:val="00530B70"/>
    <w:rsid w:val="005705D2"/>
    <w:rsid w:val="00600E76"/>
    <w:rsid w:val="00605502"/>
    <w:rsid w:val="00606973"/>
    <w:rsid w:val="0061145F"/>
    <w:rsid w:val="00614772"/>
    <w:rsid w:val="006246B9"/>
    <w:rsid w:val="0064504F"/>
    <w:rsid w:val="0067034C"/>
    <w:rsid w:val="00677446"/>
    <w:rsid w:val="006C017A"/>
    <w:rsid w:val="006F37B7"/>
    <w:rsid w:val="00731391"/>
    <w:rsid w:val="0073301E"/>
    <w:rsid w:val="00764A36"/>
    <w:rsid w:val="00774CE0"/>
    <w:rsid w:val="007B3D2C"/>
    <w:rsid w:val="007B7E42"/>
    <w:rsid w:val="007F1EA8"/>
    <w:rsid w:val="00822D4E"/>
    <w:rsid w:val="008252BF"/>
    <w:rsid w:val="00827361"/>
    <w:rsid w:val="00837552"/>
    <w:rsid w:val="00837EA6"/>
    <w:rsid w:val="00841638"/>
    <w:rsid w:val="00863C06"/>
    <w:rsid w:val="0087421F"/>
    <w:rsid w:val="009026F5"/>
    <w:rsid w:val="0095505F"/>
    <w:rsid w:val="009B4DE9"/>
    <w:rsid w:val="009D3999"/>
    <w:rsid w:val="009E31AD"/>
    <w:rsid w:val="009F15C1"/>
    <w:rsid w:val="00AE63CF"/>
    <w:rsid w:val="00B03E6D"/>
    <w:rsid w:val="00B17D73"/>
    <w:rsid w:val="00B23C82"/>
    <w:rsid w:val="00B8141C"/>
    <w:rsid w:val="00B81856"/>
    <w:rsid w:val="00B97055"/>
    <w:rsid w:val="00BA6E4F"/>
    <w:rsid w:val="00BE417D"/>
    <w:rsid w:val="00C77E66"/>
    <w:rsid w:val="00CD21EF"/>
    <w:rsid w:val="00D07CCE"/>
    <w:rsid w:val="00D11796"/>
    <w:rsid w:val="00D13854"/>
    <w:rsid w:val="00D66E69"/>
    <w:rsid w:val="00D67274"/>
    <w:rsid w:val="00D7471E"/>
    <w:rsid w:val="00D8704C"/>
    <w:rsid w:val="00DC1553"/>
    <w:rsid w:val="00DD53C0"/>
    <w:rsid w:val="00E91F93"/>
    <w:rsid w:val="00F117D6"/>
    <w:rsid w:val="00F316C0"/>
    <w:rsid w:val="00FB37ED"/>
    <w:rsid w:val="00FC4938"/>
    <w:rsid w:val="00FD6987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2011-11-18T10:30:00Z</dcterms:created>
  <dcterms:modified xsi:type="dcterms:W3CDTF">2011-12-09T05:22:00Z</dcterms:modified>
</cp:coreProperties>
</file>