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3F" w:rsidRPr="005B7D4E" w:rsidRDefault="00ED19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60720" cy="91186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5DarkAccent1"/>
        <w:tblW w:w="0" w:type="auto"/>
        <w:tblLook w:val="04A0"/>
      </w:tblPr>
      <w:tblGrid>
        <w:gridCol w:w="1972"/>
        <w:gridCol w:w="7316"/>
      </w:tblGrid>
      <w:tr w:rsidR="0098321C" w:rsidRPr="005B7D4E" w:rsidTr="00BE2C80">
        <w:trPr>
          <w:cnfStyle w:val="100000000000"/>
        </w:trPr>
        <w:tc>
          <w:tcPr>
            <w:cnfStyle w:val="001000000000"/>
            <w:tcW w:w="1682" w:type="dxa"/>
          </w:tcPr>
          <w:p w:rsidR="00137077" w:rsidRPr="00137077" w:rsidRDefault="00137077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ინფორმაცია სიმპოზიუმის შესახებ</w:t>
            </w:r>
          </w:p>
          <w:p w:rsidR="00137077" w:rsidRPr="005B7D4E" w:rsidRDefault="00137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</w:tcPr>
          <w:p w:rsidR="00137077" w:rsidRPr="005566B1" w:rsidRDefault="00F07E15" w:rsidP="005B31AE">
            <w:pPr>
              <w:jc w:val="both"/>
              <w:cnfStyle w:val="100000000000"/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</w:pPr>
            <w:r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სიმპოზიუმის </w:t>
            </w:r>
            <w:r w:rsid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მიზანია</w:t>
            </w:r>
            <w:r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</w:t>
            </w:r>
            <w:r w:rsidR="00137077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კავკასიიის უნივერსიტეტთა ასოციაციის </w:t>
            </w:r>
            <w:r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წევრი უნივერსიტეტების </w:t>
            </w:r>
            <w:r w:rsidR="00137077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მაგისტრანტ და დოქტორანტ სტუდენტთა შორის კულტურული </w:t>
            </w:r>
            <w:r w:rsidR="003176AA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კავშირის</w:t>
            </w:r>
            <w:r w:rsidR="00137077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გაღრმავება</w:t>
            </w:r>
            <w:r w:rsidR="00010B21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,</w:t>
            </w:r>
            <w:r w:rsidR="00137077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</w:t>
            </w:r>
            <w:r w:rsidR="007575BC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რეგიონის ქვეყნებში</w:t>
            </w:r>
            <w:r w:rsidR="00EC0D18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ლიტერატურული</w:t>
            </w:r>
            <w:r w:rsidR="007575BC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ს მიმართულებით</w:t>
            </w:r>
            <w:r w:rsidR="000F5BDD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</w:t>
            </w:r>
            <w:r w:rsidR="007575BC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არსებული </w:t>
            </w:r>
            <w:r w:rsidR="000F5BDD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მდგომარეობის</w:t>
            </w:r>
            <w:r w:rsidR="007575BC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განხილვა </w:t>
            </w:r>
            <w:r w:rsidR="000F5BDD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და სტუდენტთა მიერ საკუთარი მომავლის ერთობლივად </w:t>
            </w:r>
            <w:r w:rsidR="00055D5C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დაგეგმვ</w:t>
            </w:r>
            <w:r w:rsidR="000F5BDD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ის </w:t>
            </w:r>
            <w:r w:rsidR="007575BC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შესახებ დისკუსიის გამართვა. </w:t>
            </w:r>
            <w:r w:rsidR="000F5BDD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სიმპოზიუმი </w:t>
            </w:r>
            <w:r w:rsidR="003176AA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ჩა</w:t>
            </w:r>
            <w:r w:rsidR="000F5BDD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ტარდება კავკასიის უნივერსიტეტების </w:t>
            </w:r>
            <w:r w:rsid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ასოციაც</w:t>
            </w:r>
            <w:r w:rsidR="000F5BDD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იის და არდებილის უნივერსიტეტის </w:t>
            </w:r>
            <w:r w:rsidR="00055D5C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თაოსნობით</w:t>
            </w:r>
            <w:r w:rsidR="00435BC3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. სიმპოზიუმის მხარდამჭერია საზღვარგარეთელი თურქების და </w:t>
            </w:r>
            <w:r w:rsidR="005566B1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მონათესავე</w:t>
            </w:r>
            <w:r w:rsidR="00435BC3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თემების დეპარტამენტი. </w:t>
            </w:r>
            <w:r w:rsidR="009117F1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სიმპოზიუმი</w:t>
            </w:r>
            <w:r w:rsidR="00435BC3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</w:t>
            </w:r>
            <w:r w:rsidR="005566B1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ეძღვნება</w:t>
            </w:r>
            <w:r w:rsidR="00435BC3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შაჰ ისმაილ ჰატაის</w:t>
            </w:r>
            <w:r w:rsidR="005566B1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სახელს</w:t>
            </w:r>
            <w:r w:rsidR="00435BC3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>.</w:t>
            </w:r>
            <w:r w:rsidR="009117F1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სიმპოზიუმი ჩატარდება ირანში, ქალაქ</w:t>
            </w:r>
            <w:r w:rsidR="00435BC3" w:rsidRPr="005566B1">
              <w:rPr>
                <w:rFonts w:ascii="Sylfaen" w:hAnsi="Sylfaen" w:cs="Times New Roman"/>
                <w:b w:val="0"/>
                <w:color w:val="0D0D0D" w:themeColor="text1" w:themeTint="F2"/>
                <w:sz w:val="24"/>
                <w:szCs w:val="24"/>
                <w:lang w:val="ka-GE"/>
              </w:rPr>
              <w:t xml:space="preserve"> არდებილში.</w:t>
            </w:r>
          </w:p>
          <w:p w:rsidR="00137077" w:rsidRPr="005566B1" w:rsidRDefault="00137077" w:rsidP="005B31AE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98321C" w:rsidRPr="005B7D4E" w:rsidTr="00BE2C80">
        <w:trPr>
          <w:cnfStyle w:val="000000100000"/>
        </w:trPr>
        <w:tc>
          <w:tcPr>
            <w:cnfStyle w:val="001000000000"/>
            <w:tcW w:w="1682" w:type="dxa"/>
          </w:tcPr>
          <w:p w:rsidR="00753A94" w:rsidRPr="00753A94" w:rsidRDefault="00753A94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საორგანიზაციო კომიტეტი</w:t>
            </w:r>
          </w:p>
        </w:tc>
        <w:tc>
          <w:tcPr>
            <w:tcW w:w="7380" w:type="dxa"/>
          </w:tcPr>
          <w:p w:rsidR="0098321C" w:rsidRPr="005B7D4E" w:rsidRDefault="00B51677" w:rsidP="00126CC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ქადირ გოლქარიანი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045D0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იაქინ დოღუს უნივერსიტეტი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321C" w:rsidRPr="005B7D4E" w:rsidRDefault="00EF5125" w:rsidP="00126CC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გურქან დოღანი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045D0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321C" w:rsidRPr="005B7D4E" w:rsidRDefault="00EF5125" w:rsidP="00126CC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ორჰან სოილემეზი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045D0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8321C" w:rsidRPr="005B7D4E" w:rsidRDefault="00EF5125" w:rsidP="00126CC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როინ ყავრელიშვილი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045D0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8321C" w:rsidRPr="005B7D4E" w:rsidRDefault="00EF5125" w:rsidP="00126CC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გუდარს სადეღი ჰაშინი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sz w:val="20"/>
                <w:szCs w:val="20"/>
                <w:lang w:val="ka-GE"/>
              </w:rPr>
              <w:t>(არდებილის მოჰეღეღის უნივერსიტეტი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321C" w:rsidRPr="005B7D4E" w:rsidRDefault="00EF5125" w:rsidP="00126CC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აჰმად იუსეფიან დარანი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არდებილის მოჰეღეღის უნივერსიტეტი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321C" w:rsidRPr="005B7D4E" w:rsidRDefault="00EF5125" w:rsidP="00126CC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რეზა აბდი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არდებილის მოჰეღეღის უნივერსიტეტი</w:t>
            </w:r>
            <w:r w:rsidR="0098321C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321C" w:rsidRPr="005B7D4E" w:rsidTr="00BE2C80">
        <w:tc>
          <w:tcPr>
            <w:cnfStyle w:val="001000000000"/>
            <w:tcW w:w="1682" w:type="dxa"/>
          </w:tcPr>
          <w:p w:rsidR="00A1159B" w:rsidRPr="00A1159B" w:rsidRDefault="00A1159B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სამეცნიერო კომიტეტი</w:t>
            </w:r>
          </w:p>
        </w:tc>
        <w:tc>
          <w:tcPr>
            <w:tcW w:w="7380" w:type="dxa"/>
          </w:tcPr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აჰმეთ ევრენ ერგინალი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აჰმეთ ქართალი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(ესქიშეჰირის ოსმანგაზის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ალაადინ ქარაჯა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(მუღლას სათქი ქაჩმანის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ალფარსლან ჯეილანი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აიაბექ ბაინიაზოვი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ჯევალ ქაია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ემელ ქეფელი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(სტამბოლის 29 მაისის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ენვერ თორე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(ართვინის ჭოროხის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ერჯან ალქაია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(ფირათის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ერდოღან ალთინქაინაქი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ED1919" w:rsidRDefault="00EF5125" w:rsidP="00ED1919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ფილიზ ქილიჩი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(ნევშეჰირის ჰაჯი ბექთაშ ველის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ქადირ გოლქარიანი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(იაქინ დოღუს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გურქან დოღანი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ჰაქქი ბუიუქბაში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ჰოსეინ შაეგი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(არდებილის მოჰაღეღის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იბრაჰიმ შაჰინი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(ესქიშეჰირის ოსმანგაზის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ჰანეფი ფალაბიიქი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(ათათურქის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მარეფატ სიაჰქოშიანი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(არდებილის მოჰაღეღის უნივესიტეტი)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მოჰამად ნარიმანი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(არდებილის მოჰაღეღის უნივერსიტეტი)</w:t>
            </w:r>
          </w:p>
          <w:p w:rsidR="00ED1919" w:rsidRPr="00772BA7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მუჰსინ მაჯითი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2BA7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(ანატოლიის უნივერსიტეტი)</w:t>
            </w:r>
          </w:p>
          <w:p w:rsidR="00ED1919" w:rsidRPr="00682E71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ორჰან სოილემეზი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682E71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რამაზან ქორქმაზი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682E71" w:rsidRDefault="00EF5125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როინ ყავრელიშვილი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პროფესორი ულქუ ელიუზი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(შავი ზღვის ტექნიკური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ვაჰით თურქი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(სტამბოლის კულტურის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იუსეფ აბასპური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არდებილის მოჰაღეღის უნივერსიტეტი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პროფესორი ზექერია ქარადავუთი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(ხმელთაშუა ზღვის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აბდულაჰ ერენი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(ორდუს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აჰმედ ალი ასლანი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აჰმედ იჩლი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591A58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ბაჰათინ შიმშექი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ფერჰათ ქარაბულუთი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(ჯელალ ბაიარის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მაქბულე სარიქაია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მეჰმეთ ეროლი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(ქილისის 7 დეკემბრის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მითათ დურმუში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(ყარსის კავკასიის უნივერსიტეტი)</w:t>
            </w:r>
          </w:p>
          <w:p w:rsidR="00ED1919" w:rsidRPr="00682E71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მუჰამედ მეთე თაშლიოვა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E71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(ილდირიმ ბეიაზითის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ნერგიზ მირაი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(ფამუქქალეს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რანეტა გაფაროვა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თალიფ დოღანი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(ილდირიმ ბეიაზითის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თამილა ალიევა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თურქან გოზუთურქი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(ქარაბუქის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დოქტორი ფარუქ ნასირი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(არდებილის მოჰეღეღის უნივესიტეტი)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დოქტორი ნასრი ექბალი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(არდებილის მოჰეღეღის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დოქტორი სეფოლაჰ მოდაბერი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(არდებილის მოჰეღეღის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აბდულაჰ ელჯანი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ადემ ბალქაია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(კავკასიის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ერდალ აიდოღმუში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ფატიჰ ეგე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ასისტენტ </w:t>
            </w:r>
            <w:r w:rsidR="00782AA0">
              <w:rPr>
                <w:rFonts w:ascii="Sylfaen" w:hAnsi="Sylfaen" w:cs="Times New Roman"/>
                <w:sz w:val="20"/>
                <w:szCs w:val="20"/>
                <w:lang w:val="ka-GE"/>
              </w:rPr>
              <w:t>პ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როფესორი ფატიჰ შაიჰანი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ასისტენტ </w:t>
            </w:r>
            <w:r w:rsidR="00782AA0">
              <w:rPr>
                <w:rFonts w:ascii="Sylfaen" w:hAnsi="Sylfaen" w:cs="Times New Roman"/>
                <w:sz w:val="20"/>
                <w:szCs w:val="20"/>
                <w:lang w:val="ka-GE"/>
              </w:rPr>
              <w:t>პ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როფესორი ჰანზადე გუზელოვა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ლევენტ ქუჩუქი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მაირამბეკ ოროზბაევ</w:t>
            </w:r>
            <w:r w:rsidR="001A1AAF">
              <w:rPr>
                <w:rFonts w:ascii="Sylfaen" w:hAnsi="Sylfaen" w:cs="Times New Roman"/>
                <w:sz w:val="20"/>
                <w:szCs w:val="20"/>
                <w:lang w:val="ka-GE"/>
              </w:rPr>
              <w:t>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მეჰედ</w:t>
            </w:r>
            <w:r w:rsidR="00A959BB">
              <w:rPr>
                <w:rFonts w:ascii="Sylfaen" w:hAnsi="Sylfaen" w:cs="Times New Roman"/>
                <w:sz w:val="20"/>
                <w:szCs w:val="20"/>
                <w:lang w:val="ka-GE"/>
              </w:rPr>
              <w:t>დ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ინ ისპირი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(კავკასიის უნიუვერსიტეტი)</w:t>
            </w:r>
          </w:p>
          <w:p w:rsidR="00591A58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მეჰმედ ქილდიროღლუ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მეჰმედ თერზი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(ართვინის ჭოროხის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მუსტაფა ასლანი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(ილდირიმ ბეიაზითის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ნურგულ მოლდალიევა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ოღუზ შიმშექი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სამეთ აზაპი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591A58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შაქირ ეშითლი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ED1919" w:rsidRPr="001A1AAF" w:rsidRDefault="00BB1B14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უფუქ ერდემი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  <w:p w:rsidR="0098321C" w:rsidRPr="001A1AAF" w:rsidRDefault="00BB1B14" w:rsidP="00ED1919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ასისტენტ პროფესორი ვედი აშქაროღლუ</w:t>
            </w:r>
            <w:r w:rsidR="00ED1919" w:rsidRPr="00ED19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(არდაჰანის უნივერსიტეტი)</w:t>
            </w:r>
          </w:p>
        </w:tc>
      </w:tr>
      <w:tr w:rsidR="00A920A4" w:rsidRPr="005B7D4E" w:rsidTr="00BE2C80">
        <w:trPr>
          <w:cnfStyle w:val="000000100000"/>
        </w:trPr>
        <w:tc>
          <w:tcPr>
            <w:cnfStyle w:val="001000000000"/>
            <w:tcW w:w="1682" w:type="dxa"/>
          </w:tcPr>
          <w:p w:rsidR="00A1159B" w:rsidRPr="00A1159B" w:rsidRDefault="00A1159B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სამდივნო</w:t>
            </w:r>
          </w:p>
        </w:tc>
        <w:tc>
          <w:tcPr>
            <w:tcW w:w="7380" w:type="dxa"/>
          </w:tcPr>
          <w:p w:rsidR="00A920A4" w:rsidRPr="001A1AAF" w:rsidRDefault="00E01C54" w:rsidP="00A920A4">
            <w:pPr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მაძიებელი ფათიჰ ქურთულმუში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უნივერსიტეტი)</w:t>
            </w:r>
          </w:p>
          <w:p w:rsidR="00A920A4" w:rsidRPr="005B7D4E" w:rsidRDefault="00E01C54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მაძიებელი ფერჰათ უზუნქაია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A4" w:rsidRPr="005B7D4E" w:rsidRDefault="00E01C54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მაძიებელი ემინე გუვენი 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A4" w:rsidRPr="005B7D4E" w:rsidRDefault="00E01C54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მასწავლებელი ჯანდან თუმერი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A4" w:rsidRPr="005B7D4E" w:rsidRDefault="00E01C54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მასწავლებელი ესერ ქარადენიზი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A1AAF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A4" w:rsidRPr="005B7D4E" w:rsidRDefault="00E01C54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დოცენტი რეზა აბდი</w:t>
            </w:r>
            <w:r w:rsidR="001A1AAF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A1159B" w:rsidRP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(</w:t>
            </w:r>
            <w:r w:rsidR="001A1AAF" w:rsidRP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არდებილის მოჰაღეღის უნივერსიტეტი</w:t>
            </w:r>
            <w:r w:rsidR="00A920A4" w:rsidRPr="00A115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920A4" w:rsidRPr="005B7D4E" w:rsidRDefault="00E01C54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როია რასი ზადეჰი</w:t>
            </w:r>
            <w:r w:rsidR="00A920A4" w:rsidRPr="00A115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არდებილის მოჰაღეღის უნივერსიტეტი</w:t>
            </w:r>
            <w:r w:rsidR="00A920A4" w:rsidRPr="00A115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920A4" w:rsidRPr="005B7D4E" w:rsidRDefault="00E01C54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ალი აფზარ გაფარი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არდებილის მოჰაღეღის უნივერსიტეტი</w:t>
            </w:r>
            <w:r w:rsidR="00A920A4" w:rsidRPr="00A115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920A4" w:rsidRPr="005B7D4E" w:rsidRDefault="001B4AFA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ამინ ანვარ ზადეჰი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არდებილის მოჰაღ</w:t>
            </w:r>
            <w:r w:rsidR="00FF795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ე</w:t>
            </w:r>
            <w:r w:rsid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ღის უნივერსიტეტი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A4" w:rsidRPr="005B7D4E" w:rsidRDefault="001B4AFA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გულშაჰ ბეიოღლუ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A4" w:rsidRPr="005B7D4E" w:rsidRDefault="001B4AFA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ფატმა აქთემური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20A4" w:rsidRPr="005B7D4E" w:rsidRDefault="001B4AFA" w:rsidP="00A920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ჰილალ ქილიჩოღლუ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1159B">
              <w:rPr>
                <w:rFonts w:ascii="Sylfaen" w:hAnsi="Sylfaen" w:cs="Times New Roman"/>
                <w:i/>
                <w:sz w:val="20"/>
                <w:szCs w:val="20"/>
                <w:lang w:val="ka-GE"/>
              </w:rPr>
              <w:t>არდაჰანის უნივერსიტეტი</w:t>
            </w:r>
            <w:r w:rsidR="00A920A4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20A4" w:rsidRPr="005B7D4E" w:rsidTr="00BE2C80">
        <w:tc>
          <w:tcPr>
            <w:cnfStyle w:val="001000000000"/>
            <w:tcW w:w="1682" w:type="dxa"/>
          </w:tcPr>
          <w:p w:rsidR="00B12429" w:rsidRPr="00B12429" w:rsidRDefault="00B12429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კონფერენციის 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თემატიკა</w:t>
            </w:r>
          </w:p>
        </w:tc>
        <w:tc>
          <w:tcPr>
            <w:tcW w:w="7380" w:type="dxa"/>
          </w:tcPr>
          <w:p w:rsidR="006974A7" w:rsidRPr="006974A7" w:rsidRDefault="006974A7" w:rsidP="00A920A4">
            <w:pPr>
              <w:jc w:val="both"/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სიმპოზიუმი ჩატარდება ორი მიმართულებით</w:t>
            </w:r>
            <w:r w:rsidR="00FF795B">
              <w:rPr>
                <w:rFonts w:ascii="Sylfaen" w:hAnsi="Sylfaen" w:cs="Times New Roman"/>
                <w:sz w:val="20"/>
                <w:szCs w:val="20"/>
                <w:lang w:val="ka-GE"/>
              </w:rPr>
              <w:t>:</w:t>
            </w:r>
          </w:p>
          <w:p w:rsidR="006974A7" w:rsidRPr="006974A7" w:rsidRDefault="006974A7" w:rsidP="006974A7">
            <w:pPr>
              <w:pStyle w:val="ListeParagraf"/>
              <w:jc w:val="both"/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შაჰ ისმაილ ჰათაი</w:t>
            </w:r>
            <w:r w:rsidR="00FF795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(ცხოვრება, მოღვაწეობა, შემოქმედება)</w:t>
            </w:r>
          </w:p>
          <w:p w:rsidR="006974A7" w:rsidRPr="006974A7" w:rsidRDefault="006974A7" w:rsidP="006974A7">
            <w:pPr>
              <w:pStyle w:val="ListeParagraf"/>
              <w:jc w:val="both"/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ევრაზიის რეგიონში</w:t>
            </w:r>
            <w:r w:rsidR="006928D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(კავკასია, შუა აზია, ანატოლია) ეკონომიკა, სოციოლოგია, კულტურა, ხალოვნება, პოლიტიკა, ლიტერატურა, ფილოსოფია და ისტორია. </w:t>
            </w:r>
          </w:p>
          <w:p w:rsidR="00A920A4" w:rsidRPr="005B7D4E" w:rsidRDefault="00A920A4" w:rsidP="00A920A4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A07" w:rsidRPr="00BC3A07" w:rsidRDefault="00BC3A07" w:rsidP="00A920A4">
            <w:pPr>
              <w:jc w:val="both"/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აღნიშნულ კონფერენციაში </w:t>
            </w:r>
            <w:r w:rsidR="008C2999">
              <w:rPr>
                <w:rFonts w:ascii="Sylfaen" w:hAnsi="Sylfaen" w:cs="Times New Roman"/>
                <w:sz w:val="20"/>
                <w:szCs w:val="20"/>
                <w:lang w:val="ka-GE"/>
              </w:rPr>
              <w:t>მონაწილეობის მიღება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შეუძლიათ მაგისტრანტურის და დოქტორანტურის სასწავლო პროგრამის სტუდენტებს.</w:t>
            </w:r>
          </w:p>
        </w:tc>
      </w:tr>
      <w:tr w:rsidR="005B7D4E" w:rsidRPr="005B7D4E" w:rsidTr="00BE2C80">
        <w:trPr>
          <w:cnfStyle w:val="000000100000"/>
        </w:trPr>
        <w:tc>
          <w:tcPr>
            <w:cnfStyle w:val="001000000000"/>
            <w:tcW w:w="1682" w:type="dxa"/>
          </w:tcPr>
          <w:p w:rsidR="00B12429" w:rsidRPr="00B12429" w:rsidRDefault="00B12429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პირობები მონაწილეობის შეახებ</w:t>
            </w:r>
          </w:p>
        </w:tc>
        <w:tc>
          <w:tcPr>
            <w:tcW w:w="7380" w:type="dxa"/>
          </w:tcPr>
          <w:p w:rsidR="005B7D4E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2429" w:rsidRPr="00B12429" w:rsidRDefault="00F40531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აუცილებელ პირობად ითვლება სტატიების </w:t>
            </w:r>
            <w:r w:rsidR="008C2999">
              <w:rPr>
                <w:rFonts w:ascii="Sylfaen" w:hAnsi="Sylfaen" w:cs="Times New Roman"/>
                <w:sz w:val="20"/>
                <w:szCs w:val="20"/>
                <w:lang w:val="ka-GE"/>
              </w:rPr>
              <w:t>გადა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გზავნასთან დაკავშირებული თარიღების გათვალისწინება.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A8" w:rsidRPr="00F160A8" w:rsidRDefault="000A3A0C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60A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სტატიების რეზიუმეები საორგანიზაციო კომიტეტს უნდა </w:t>
            </w:r>
            <w:r w:rsidR="00D0689B">
              <w:rPr>
                <w:rFonts w:ascii="Sylfaen" w:hAnsi="Sylfaen" w:cs="Times New Roman"/>
                <w:sz w:val="20"/>
                <w:szCs w:val="20"/>
                <w:lang w:val="ka-GE"/>
              </w:rPr>
              <w:t>გადაეგზავნო</w:t>
            </w:r>
            <w:r w:rsidR="00F160A8">
              <w:rPr>
                <w:rFonts w:ascii="Sylfaen" w:hAnsi="Sylfaen" w:cs="Times New Roman"/>
                <w:sz w:val="20"/>
                <w:szCs w:val="20"/>
                <w:lang w:val="ka-GE"/>
              </w:rPr>
              <w:t>ს 2016 წლის 1 მაისამდე. რეზიუმეები განიხილება საორგანიზაციო კომიტეტის მიერ და ავტორებს შედეგები ეცნობებათ 2016 წლის 16-30 მაისს.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4E" w:rsidRPr="000A3A0C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*.</w:t>
            </w:r>
            <w:r w:rsidR="002F449A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რეზიუმეებში სიტყვათა რაოდენობა არ უნდა აღემატებოდეს 200-ს. შრიფტის ზომა 11, ფორმატი </w:t>
            </w:r>
            <w:proofErr w:type="spellStart"/>
            <w:r w:rsidR="002F449A" w:rsidRPr="005B7D4E">
              <w:rPr>
                <w:rFonts w:ascii="Times New Roman" w:hAnsi="Times New Roman" w:cs="Times New Roman"/>
                <w:sz w:val="20"/>
                <w:szCs w:val="20"/>
              </w:rPr>
              <w:t>Times</w:t>
            </w:r>
            <w:proofErr w:type="spellEnd"/>
            <w:r w:rsidR="002F449A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New Roman</w:t>
            </w:r>
            <w:r w:rsidR="002F449A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, </w:t>
            </w:r>
            <w:r w:rsidR="00D0689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არანაკლებ 3 და არაუმეტეს 5 საკვანძო სიტყვისა, დართული  </w:t>
            </w:r>
            <w:r w:rsidR="002F449A">
              <w:rPr>
                <w:rFonts w:ascii="Sylfaen" w:hAnsi="Sylfaen" w:cs="Times New Roman"/>
                <w:sz w:val="20"/>
                <w:szCs w:val="20"/>
                <w:lang w:val="ka-GE"/>
              </w:rPr>
              <w:t>რეზიუმეს ბოლოში</w:t>
            </w:r>
            <w:r w:rsidR="00D0689B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="002F449A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:rsidR="002F449A" w:rsidRPr="00D21D4C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D21D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F449A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რეზიუმეების ინგლისურ </w:t>
            </w:r>
            <w:r w:rsidR="006928DB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>ვერსიას</w:t>
            </w:r>
            <w:r w:rsidR="002F449A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6928DB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თან </w:t>
            </w:r>
            <w:r w:rsidR="002F449A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>უნდა ახლდეს არა ნაკლებ ერთ ენაზე</w:t>
            </w:r>
            <w:r w:rsidR="006928DB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>(თურქულ, სპარსულ, ქართულ და რუსულ ენებზე)</w:t>
            </w:r>
            <w:r w:rsidR="002F449A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შესრულებული </w:t>
            </w:r>
            <w:r w:rsidR="00D0689B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>რეზ</w:t>
            </w:r>
            <w:r w:rsidR="002F449A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იუმეს თარგმანი. </w:t>
            </w:r>
          </w:p>
          <w:p w:rsidR="005B7D4E" w:rsidRPr="00D21D4C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49A" w:rsidRPr="00D21D4C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D21D4C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FF600F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>გამოსაცემად</w:t>
            </w:r>
            <w:r w:rsidR="002F449A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გამზადებული სტატიის ერთი პირი და მისი ელექტრონული ვერსია</w:t>
            </w:r>
            <w:r w:rsidR="000B014D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0B014D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სიმპოზიუმის მსვლელობისას </w:t>
            </w:r>
            <w:r w:rsidR="002F449A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უნდა ჩაბარდეს </w:t>
            </w:r>
            <w:r w:rsidR="00FF600F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სიმპოზიუმის </w:t>
            </w:r>
            <w:r w:rsidR="002F449A" w:rsidRPr="00D21D4C">
              <w:rPr>
                <w:rFonts w:ascii="Sylfaen" w:hAnsi="Sylfaen" w:cs="Times New Roman"/>
                <w:sz w:val="20"/>
                <w:szCs w:val="20"/>
                <w:lang w:val="ka-GE"/>
              </w:rPr>
              <w:t>სამდივნოს.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5A" w:rsidRPr="00CD155A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CD155A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დასაბეჭდად გამხადებული სტატიის ფორმატი უნდა იყოს </w:t>
            </w:r>
            <w:proofErr w:type="spellStart"/>
            <w:r w:rsidR="00CD155A" w:rsidRPr="005B7D4E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="00CD155A" w:rsidRPr="005B7D4E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="00CD155A" w:rsidRPr="005B7D4E">
              <w:rPr>
                <w:rFonts w:ascii="Times New Roman" w:hAnsi="Times New Roman" w:cs="Times New Roman"/>
                <w:sz w:val="20"/>
                <w:szCs w:val="20"/>
              </w:rPr>
              <w:t>docx</w:t>
            </w:r>
            <w:proofErr w:type="spellEnd"/>
            <w:r w:rsidR="00CD155A" w:rsidRPr="005B7D4E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="00CD155A" w:rsidRPr="005B7D4E">
              <w:rPr>
                <w:rFonts w:ascii="Times New Roman" w:hAnsi="Times New Roman" w:cs="Times New Roman"/>
                <w:sz w:val="20"/>
                <w:szCs w:val="20"/>
              </w:rPr>
              <w:t>rtf</w:t>
            </w:r>
            <w:proofErr w:type="spellEnd"/>
            <w:r w:rsidR="00CD155A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FF600F">
              <w:rPr>
                <w:rFonts w:ascii="Sylfaen" w:hAnsi="Sylfaen" w:cs="Times New Roman"/>
                <w:sz w:val="20"/>
                <w:szCs w:val="20"/>
                <w:lang w:val="ka-GE"/>
              </w:rPr>
              <w:t>-დან ერთ-ერთი.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02D" w:rsidRPr="0025002D" w:rsidRDefault="005B7D4E" w:rsidP="0025002D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5002D">
              <w:rPr>
                <w:rFonts w:ascii="Sylfaen" w:hAnsi="Sylfaen" w:cs="Times New Roman"/>
                <w:sz w:val="20"/>
                <w:szCs w:val="20"/>
                <w:lang w:val="ka-GE"/>
              </w:rPr>
              <w:t>სტატიაში სქოლიოს მითითების</w:t>
            </w:r>
            <w:r w:rsidR="00E4753A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სტილი: </w:t>
            </w:r>
            <w:r w:rsidR="0025002D" w:rsidRPr="005B7D4E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r w:rsidR="0025002D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და </w:t>
            </w:r>
            <w:proofErr w:type="spellStart"/>
            <w:r w:rsidR="0025002D" w:rsidRPr="005B7D4E">
              <w:rPr>
                <w:rFonts w:ascii="Times New Roman" w:hAnsi="Times New Roman" w:cs="Times New Roman"/>
                <w:sz w:val="20"/>
                <w:szCs w:val="20"/>
              </w:rPr>
              <w:t>American</w:t>
            </w:r>
            <w:proofErr w:type="spellEnd"/>
            <w:r w:rsidR="0025002D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002D" w:rsidRPr="005B7D4E">
              <w:rPr>
                <w:rFonts w:ascii="Times New Roman" w:hAnsi="Times New Roman" w:cs="Times New Roman"/>
                <w:sz w:val="20"/>
                <w:szCs w:val="20"/>
              </w:rPr>
              <w:t>Psychological</w:t>
            </w:r>
            <w:proofErr w:type="spellEnd"/>
            <w:r w:rsidR="0025002D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002D" w:rsidRPr="005B7D4E">
              <w:rPr>
                <w:rFonts w:ascii="Times New Roman" w:hAnsi="Times New Roman" w:cs="Times New Roman"/>
                <w:sz w:val="20"/>
                <w:szCs w:val="20"/>
              </w:rPr>
              <w:t>Association</w:t>
            </w:r>
            <w:proofErr w:type="spellEnd"/>
            <w:r w:rsidR="0025002D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25002D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5th </w:t>
            </w:r>
            <w:proofErr w:type="spellStart"/>
            <w:r w:rsidR="0025002D" w:rsidRPr="005B7D4E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="0025002D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. სხვა </w:t>
            </w:r>
            <w:r w:rsidR="00E4753A">
              <w:rPr>
                <w:rFonts w:ascii="Sylfaen" w:hAnsi="Sylfaen" w:cs="Times New Roman"/>
                <w:sz w:val="20"/>
                <w:szCs w:val="20"/>
                <w:lang w:val="ka-GE"/>
              </w:rPr>
              <w:t>სტილით</w:t>
            </w:r>
            <w:r w:rsidR="0025002D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მომშადებული სტატია არ გამოქვეყნდება.</w:t>
            </w:r>
          </w:p>
          <w:p w:rsidR="005B7D4E" w:rsidRPr="000A3A0C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  <w:p w:rsidR="005B7D4E" w:rsidRPr="0025002D" w:rsidRDefault="0025002D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მოსხენებისთვის განკუთვნილია 15 წუთი.</w:t>
            </w:r>
          </w:p>
          <w:p w:rsidR="0025002D" w:rsidRPr="0025002D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5002D">
              <w:rPr>
                <w:rFonts w:ascii="Sylfaen" w:hAnsi="Sylfaen" w:cs="Times New Roman"/>
                <w:sz w:val="20"/>
                <w:szCs w:val="20"/>
                <w:lang w:val="ka-GE"/>
              </w:rPr>
              <w:t>ყველა სხდომის დასრულებისას დისკუსიისთვის განკუთვნილია 10 წ</w:t>
            </w:r>
            <w:r w:rsidR="00E4753A">
              <w:rPr>
                <w:rFonts w:ascii="Sylfaen" w:hAnsi="Sylfaen" w:cs="Times New Roman"/>
                <w:sz w:val="20"/>
                <w:szCs w:val="20"/>
                <w:lang w:val="ka-GE"/>
              </w:rPr>
              <w:t>უ</w:t>
            </w:r>
            <w:r w:rsidR="0025002D">
              <w:rPr>
                <w:rFonts w:ascii="Sylfaen" w:hAnsi="Sylfaen" w:cs="Times New Roman"/>
                <w:sz w:val="20"/>
                <w:szCs w:val="20"/>
                <w:lang w:val="ka-GE"/>
              </w:rPr>
              <w:t>თი.</w:t>
            </w:r>
          </w:p>
          <w:p w:rsidR="008E4E6B" w:rsidRPr="008E4E6B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>სიმპოზიუმის სამუშაო ენებია: თურქული, სპარსული, ინგლისური, ქართული და რუსული.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6B" w:rsidRPr="008E4E6B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56C5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სტატიების კრებული </w:t>
            </w:r>
            <w:r w:rsidR="000B014D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ავტორებს </w:t>
            </w:r>
            <w:r w:rsidR="00E4753A">
              <w:rPr>
                <w:rFonts w:ascii="Sylfaen" w:hAnsi="Sylfaen" w:cs="Times New Roman"/>
                <w:sz w:val="20"/>
                <w:szCs w:val="20"/>
                <w:lang w:val="ka-GE"/>
              </w:rPr>
              <w:t>გამოცემის</w:t>
            </w:r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შემდეგ   </w:t>
            </w:r>
            <w:r w:rsidR="000B014D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გადაეგზავნებათ მისამართებზე. ხოლო, თეზისების კრებული დაიბეჭდება სიმპოზიუმამდე </w:t>
            </w:r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>და</w:t>
            </w:r>
            <w:r w:rsidR="004B0DAE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ავტორებს</w:t>
            </w:r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დაურიგდებათ</w:t>
            </w:r>
            <w:r w:rsidR="000B014D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სიმპოზიუმის დღეს</w:t>
            </w:r>
            <w:r w:rsidR="004B0DAE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</w:p>
          <w:p w:rsidR="00BE2C80" w:rsidRDefault="00BE2C80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  <w:p w:rsidR="008E4E6B" w:rsidRPr="008E4E6B" w:rsidRDefault="00656C5B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ლიტერატურის დამოწმების</w:t>
            </w:r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წესი: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6B" w:rsidRDefault="008E4E6B" w:rsidP="005B7D4E">
            <w:pPr>
              <w:jc w:val="both"/>
              <w:cnfStyle w:val="000000100000"/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წიგნები</w:t>
            </w:r>
            <w:r w:rsidR="0024054F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სთვის</w:t>
            </w:r>
            <w:r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 xml:space="preserve"> </w:t>
            </w:r>
          </w:p>
          <w:p w:rsidR="008E4E6B" w:rsidRPr="008E4E6B" w:rsidRDefault="008E4E6B" w:rsidP="005B7D4E">
            <w:pPr>
              <w:jc w:val="both"/>
              <w:cnfStyle w:val="000000100000"/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</w:pPr>
          </w:p>
          <w:p w:rsidR="008E4E6B" w:rsidRPr="008E4E6B" w:rsidRDefault="008E4E6B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ავტორის გვარი, სახელის პირველი</w:t>
            </w:r>
            <w:r w:rsidR="00743BC5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ინიციალი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="00656C5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(</w:t>
            </w:r>
            <w:r w:rsidR="00656C5B">
              <w:rPr>
                <w:rFonts w:ascii="Sylfaen" w:hAnsi="Sylfaen" w:cs="Times New Roman"/>
                <w:sz w:val="20"/>
                <w:szCs w:val="20"/>
                <w:lang w:val="ka-GE"/>
              </w:rPr>
              <w:t>გამოცემის თარიღი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). წიგნის დასახელება. გამოცემის ადგილი</w:t>
            </w:r>
            <w:r w:rsidR="00656C5B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გამომცემლობა.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Sümer, F. (1980). Oğuzlar (Türkmenler) Tarihleri-Boy Teşkilâtı-Destanları. Ankara: Ana Yayınları.</w:t>
            </w:r>
          </w:p>
          <w:p w:rsidR="00BE2C80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E4E6B" w:rsidRPr="0024054F" w:rsidRDefault="008E4E6B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სტატიების</w:t>
            </w:r>
            <w:r w:rsidR="0024054F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თვის</w:t>
            </w:r>
            <w:r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: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4E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Yazar Soyadı, Adının ilk harfi. (Yıl) “Makale adı,” Süreli Yayının Tam Adı,  Sayı numarası, Sayfa aralıkları.</w:t>
            </w:r>
          </w:p>
          <w:p w:rsidR="008E4E6B" w:rsidRPr="008E4E6B" w:rsidRDefault="008E4E6B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 xml:space="preserve">ავტორის გვარი, სახელის პირველი </w:t>
            </w:r>
            <w:r w:rsidR="001D00B5">
              <w:rPr>
                <w:rFonts w:ascii="Sylfaen" w:hAnsi="Sylfaen" w:cs="Times New Roman"/>
                <w:sz w:val="20"/>
                <w:szCs w:val="20"/>
                <w:lang w:val="ka-GE"/>
              </w:rPr>
              <w:t>ინიციალი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. (</w:t>
            </w:r>
            <w:r w:rsidR="00656C5B">
              <w:rPr>
                <w:rFonts w:ascii="Sylfaen" w:hAnsi="Sylfaen" w:cs="Times New Roman"/>
                <w:sz w:val="20"/>
                <w:szCs w:val="20"/>
                <w:lang w:val="ka-GE"/>
              </w:rPr>
              <w:t>გამოცემის თარიღი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). სტატიის დასახელება, ჟურნალი/პერიოდული </w:t>
            </w:r>
            <w:r w:rsidR="00656C5B">
              <w:rPr>
                <w:rFonts w:ascii="Sylfaen" w:hAnsi="Sylfaen" w:cs="Times New Roman"/>
                <w:sz w:val="20"/>
                <w:szCs w:val="20"/>
                <w:lang w:val="ka-GE"/>
              </w:rPr>
              <w:t>გამოცემის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სრული დასახელება, გამოცემის ნომერი, გვერდების რაოდენობა.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Koç, M. (2011) “Anadolu’da ilk Türkçe telif eser,” Bilig, 57, s.10-21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4E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* APA atıf stiline yönelik diğer örnekler için</w:t>
            </w:r>
          </w:p>
          <w:p w:rsidR="008E4E6B" w:rsidRPr="008E4E6B" w:rsidRDefault="008E4E6B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  <w:p w:rsidR="005B7D4E" w:rsidRPr="008E4E6B" w:rsidRDefault="008E4E6B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-ს </w:t>
            </w:r>
            <w:r w:rsidR="00533831">
              <w:rPr>
                <w:rFonts w:ascii="Sylfaen" w:hAnsi="Sylfaen" w:cs="Times New Roman"/>
                <w:sz w:val="20"/>
                <w:szCs w:val="20"/>
                <w:lang w:val="ka-GE"/>
              </w:rPr>
              <w:t>ლიტერატურის დამოწმების წესი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იხილეთ: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bkz.</w:t>
            </w:r>
            <w:proofErr w:type="gramEnd"/>
            <w:r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5B7D4E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http://www2.liu.edu/cwis/cwp/library/workshop/citapa.htm</w:t>
              </w:r>
            </w:hyperlink>
            <w:r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adresine bakılabilir.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6B" w:rsidRPr="008E4E6B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9355B2">
              <w:rPr>
                <w:rFonts w:ascii="Sylfaen" w:hAnsi="Sylfaen" w:cs="Times New Roman"/>
                <w:sz w:val="20"/>
                <w:szCs w:val="20"/>
                <w:lang w:val="ka-GE"/>
              </w:rPr>
              <w:t>ციტატები ტექსტში</w:t>
            </w:r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>:</w:t>
            </w:r>
            <w:r w:rsidR="009355B2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8E4E6B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(Sümer, 1980, s. 68), </w:t>
            </w:r>
            <w:proofErr w:type="gramStart"/>
            <w:r w:rsidR="008E4E6B" w:rsidRPr="005B7D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E4E6B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Sümer, 2000, </w:t>
            </w:r>
            <w:proofErr w:type="spellStart"/>
            <w:r w:rsidR="008E4E6B" w:rsidRPr="005B7D4E">
              <w:rPr>
                <w:rFonts w:ascii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="008E4E6B" w:rsidRPr="005B7D4E">
              <w:rPr>
                <w:rFonts w:ascii="Times New Roman" w:hAnsi="Times New Roman" w:cs="Times New Roman"/>
                <w:sz w:val="20"/>
                <w:szCs w:val="20"/>
              </w:rPr>
              <w:t>. 68-70</w:t>
            </w:r>
            <w:proofErr w:type="gramStart"/>
            <w:r w:rsidR="008E4E6B" w:rsidRPr="005B7D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. ბიბლიოგრაფია სტატიის </w:t>
            </w:r>
            <w:r w:rsidR="00AA49BF">
              <w:rPr>
                <w:rFonts w:ascii="Sylfaen" w:hAnsi="Sylfaen" w:cs="Times New Roman"/>
                <w:sz w:val="20"/>
                <w:szCs w:val="20"/>
                <w:lang w:val="ka-GE"/>
              </w:rPr>
              <w:t>დასასრულს</w:t>
            </w:r>
            <w:r w:rsidR="008E4E6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უნდა მიეთითოს ანბანური რიგის მიხედვით.</w:t>
            </w:r>
            <w:r w:rsidR="008E4E6B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27C" w:rsidRPr="001A127C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D01F9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1A127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სტატიის </w:t>
            </w:r>
            <w:r w:rsidR="00533831">
              <w:rPr>
                <w:rFonts w:ascii="Sylfaen" w:hAnsi="Sylfaen" w:cs="Times New Roman"/>
                <w:sz w:val="20"/>
                <w:szCs w:val="20"/>
                <w:lang w:val="ka-GE"/>
              </w:rPr>
              <w:t>ელექტრონ</w:t>
            </w:r>
            <w:r w:rsidR="001A127C">
              <w:rPr>
                <w:rFonts w:ascii="Sylfaen" w:hAnsi="Sylfaen" w:cs="Times New Roman"/>
                <w:sz w:val="20"/>
                <w:szCs w:val="20"/>
                <w:lang w:val="ka-GE"/>
              </w:rPr>
              <w:t>ული ფაილი არ უნდა აღემატებოდეს</w:t>
            </w:r>
            <w:r w:rsidR="00CD01F9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1A127C" w:rsidRPr="005B7D4E">
              <w:rPr>
                <w:rFonts w:ascii="Times New Roman" w:hAnsi="Times New Roman" w:cs="Times New Roman"/>
                <w:sz w:val="20"/>
                <w:szCs w:val="20"/>
              </w:rPr>
              <w:t>3 MB</w:t>
            </w:r>
            <w:r w:rsidR="001A127C">
              <w:rPr>
                <w:rFonts w:ascii="Sylfaen" w:hAnsi="Sylfaen" w:cs="Times New Roman"/>
                <w:sz w:val="20"/>
                <w:szCs w:val="20"/>
                <w:lang w:val="ka-GE"/>
              </w:rPr>
              <w:t>-ს. რეზიუმეები</w:t>
            </w:r>
            <w:r w:rsidR="00533831">
              <w:rPr>
                <w:rFonts w:ascii="Sylfaen" w:hAnsi="Sylfaen" w:cs="Times New Roman"/>
                <w:sz w:val="20"/>
                <w:szCs w:val="20"/>
                <w:lang w:val="ka-GE"/>
              </w:rPr>
              <w:t>ს</w:t>
            </w:r>
            <w:r w:rsidR="001A127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533831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შრიფტის ზომა </w:t>
            </w:r>
            <w:r w:rsidR="001A127C">
              <w:rPr>
                <w:rFonts w:ascii="Sylfaen" w:hAnsi="Sylfaen" w:cs="Times New Roman"/>
                <w:sz w:val="20"/>
                <w:szCs w:val="20"/>
                <w:lang w:val="ka-GE"/>
              </w:rPr>
              <w:t>11</w:t>
            </w:r>
            <w:r w:rsidR="00533831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, ფორმატი </w:t>
            </w:r>
            <w:proofErr w:type="spellStart"/>
            <w:r w:rsidR="001A127C" w:rsidRPr="005B7D4E">
              <w:rPr>
                <w:rFonts w:ascii="Times New Roman" w:hAnsi="Times New Roman" w:cs="Times New Roman"/>
                <w:sz w:val="20"/>
                <w:szCs w:val="20"/>
              </w:rPr>
              <w:t>Times</w:t>
            </w:r>
            <w:proofErr w:type="spellEnd"/>
            <w:r w:rsidR="001A127C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New Roman</w:t>
            </w:r>
            <w:r w:rsidR="001A127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. 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27C" w:rsidRPr="005E4638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85BB9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5E463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განსხვავებული სამწერლობო ტიპის გამოყენების შემთხვევაში, უნდა მიეთითოს  </w:t>
            </w:r>
            <w:r w:rsidR="005E4638" w:rsidRPr="005B7D4E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="005E463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-გვერდის განმარტებით ნაწილში. სტატიები უნდა 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>ჩაბარდეს</w:t>
            </w:r>
            <w:r w:rsidR="005E463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5E4638" w:rsidRPr="005B7D4E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="005E4638" w:rsidRPr="005B7D4E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="005E4638" w:rsidRPr="005B7D4E">
              <w:rPr>
                <w:rFonts w:ascii="Times New Roman" w:hAnsi="Times New Roman" w:cs="Times New Roman"/>
                <w:sz w:val="20"/>
                <w:szCs w:val="20"/>
              </w:rPr>
              <w:t>docx</w:t>
            </w:r>
            <w:proofErr w:type="spellEnd"/>
            <w:r w:rsidR="005E4638" w:rsidRPr="005B7D4E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="005E4638" w:rsidRPr="005B7D4E">
              <w:rPr>
                <w:rFonts w:ascii="Times New Roman" w:hAnsi="Times New Roman" w:cs="Times New Roman"/>
                <w:sz w:val="20"/>
                <w:szCs w:val="20"/>
              </w:rPr>
              <w:t>rtf</w:t>
            </w:r>
            <w:proofErr w:type="spellEnd"/>
            <w:r w:rsidR="005E463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ერთ</w:t>
            </w:r>
            <w:r w:rsidR="00533831">
              <w:rPr>
                <w:rFonts w:ascii="Sylfaen" w:hAnsi="Sylfaen" w:cs="Times New Roman"/>
                <w:sz w:val="20"/>
                <w:szCs w:val="20"/>
                <w:lang w:val="ka-GE"/>
              </w:rPr>
              <w:t>ი რომელიმე</w:t>
            </w:r>
            <w:r w:rsidR="005E463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ფორმით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>. ასევე</w:t>
            </w:r>
            <w:r w:rsidR="00533831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გამზადებული </w:t>
            </w:r>
            <w:proofErr w:type="spellStart"/>
            <w:r w:rsidR="00245742" w:rsidRPr="005B7D4E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-ში და ერთი ეგზემპლარი </w:t>
            </w:r>
            <w:r w:rsidR="00533831">
              <w:rPr>
                <w:rFonts w:ascii="Sylfaen" w:hAnsi="Sylfaen" w:cs="Times New Roman"/>
                <w:sz w:val="20"/>
                <w:szCs w:val="20"/>
                <w:lang w:val="ka-GE"/>
              </w:rPr>
              <w:t>ნაბეჭდი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სახით.</w:t>
            </w:r>
            <w:r w:rsidR="005E463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742" w:rsidRPr="00245742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>სიმპოზიუმში მონაწილეობა უფასოა.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742" w:rsidRPr="00245742" w:rsidRDefault="005B7D4E" w:rsidP="005B7D4E">
            <w:pPr>
              <w:jc w:val="both"/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F152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>სტატიები გამოიცემა კრებულის სახით. ასევე, მიღებული სტატიები გადაეგზავნებათ</w:t>
            </w:r>
            <w:r w:rsidR="00245742"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>(</w:t>
            </w:r>
            <w:r w:rsidR="00245742" w:rsidRPr="005B7D4E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) რეფერირებული ჟურნალების რედაქციებს. ამ ჟურნალებში მათი გამოქვეყნების საკითხი გადაწყდება რედკოლეგიის შეხედულებისამებრ.  </w:t>
            </w: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4E" w:rsidRPr="005B7D4E" w:rsidRDefault="005B7D4E" w:rsidP="005B7D4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981A2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სტატიის ავტორებს </w:t>
            </w:r>
            <w:r w:rsidR="00245742">
              <w:rPr>
                <w:rFonts w:ascii="Sylfaen" w:hAnsi="Sylfaen" w:cs="Times New Roman"/>
                <w:sz w:val="20"/>
                <w:szCs w:val="20"/>
                <w:lang w:val="ka-GE"/>
              </w:rPr>
              <w:t>დამატებითი ინფორმაციისთვის შეუძლიათ დაუკავშირდნენ საორგანიზაციო კომიტეტს ქვემოთ მითითებულ მისამართებზე.</w:t>
            </w:r>
            <w:r w:rsidRPr="005B7D4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B7D4E" w:rsidRPr="005B7D4E" w:rsidRDefault="005B7D4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D4E" w:rsidRPr="005B7D4E" w:rsidTr="00BE2C80">
        <w:tc>
          <w:tcPr>
            <w:cnfStyle w:val="001000000000"/>
            <w:tcW w:w="1682" w:type="dxa"/>
          </w:tcPr>
          <w:p w:rsidR="00245742" w:rsidRPr="00245742" w:rsidRDefault="00245742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სიმპოზიუმის კალენდარი</w:t>
            </w:r>
          </w:p>
        </w:tc>
        <w:tc>
          <w:tcPr>
            <w:tcW w:w="7380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3959"/>
              <w:gridCol w:w="1553"/>
              <w:gridCol w:w="1578"/>
            </w:tblGrid>
            <w:tr w:rsidR="005B7D4E" w:rsidRPr="005B7D4E" w:rsidTr="005B7D4E">
              <w:tc>
                <w:tcPr>
                  <w:tcW w:w="4012" w:type="dxa"/>
                </w:tcPr>
                <w:p w:rsidR="005B7D4E" w:rsidRPr="00245742" w:rsidRDefault="00245742">
                  <w:pPr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>კალენდარი</w:t>
                  </w:r>
                </w:p>
              </w:tc>
              <w:tc>
                <w:tcPr>
                  <w:tcW w:w="1559" w:type="dxa"/>
                </w:tcPr>
                <w:p w:rsidR="005B7D4E" w:rsidRPr="00245742" w:rsidRDefault="00245742">
                  <w:pPr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>დასაწყისი</w:t>
                  </w:r>
                </w:p>
              </w:tc>
              <w:tc>
                <w:tcPr>
                  <w:tcW w:w="1583" w:type="dxa"/>
                </w:tcPr>
                <w:p w:rsidR="005B7D4E" w:rsidRPr="00245742" w:rsidRDefault="00245742">
                  <w:pPr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>დასასრული</w:t>
                  </w:r>
                </w:p>
              </w:tc>
            </w:tr>
            <w:tr w:rsidR="005B7D4E" w:rsidRPr="005B7D4E" w:rsidTr="005B7D4E">
              <w:tc>
                <w:tcPr>
                  <w:tcW w:w="4012" w:type="dxa"/>
                </w:tcPr>
                <w:p w:rsidR="005B7D4E" w:rsidRPr="00245742" w:rsidRDefault="00245742" w:rsidP="005B7D4E">
                  <w:pPr>
                    <w:jc w:val="both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რეზიუმეების გადაგზავნის თარიღი</w:t>
                  </w:r>
                </w:p>
              </w:tc>
              <w:tc>
                <w:tcPr>
                  <w:tcW w:w="1559" w:type="dxa"/>
                </w:tcPr>
                <w:p w:rsidR="005B7D4E" w:rsidRPr="005B7D4E" w:rsidRDefault="00245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თებერვალი</w:t>
                  </w:r>
                  <w:r w:rsidR="005B7D4E" w:rsidRPr="005B7D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1583" w:type="dxa"/>
                </w:tcPr>
                <w:p w:rsidR="005B7D4E" w:rsidRPr="005B7D4E" w:rsidRDefault="00245742" w:rsidP="00D46E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მაისი</w:t>
                  </w:r>
                  <w:r w:rsidR="005B7D4E" w:rsidRPr="005B7D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5B7D4E" w:rsidRPr="005B7D4E" w:rsidTr="005B7D4E">
              <w:tc>
                <w:tcPr>
                  <w:tcW w:w="4012" w:type="dxa"/>
                </w:tcPr>
                <w:p w:rsidR="005B7D4E" w:rsidRPr="00245742" w:rsidRDefault="00245742" w:rsidP="005B7D4E">
                  <w:pPr>
                    <w:jc w:val="both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 xml:space="preserve">სიმპოზიუმის სამეცნიერო კომიტეტის მიერ ავტორებისთვის </w:t>
                  </w:r>
                  <w:r w:rsidR="00B1080A"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 xml:space="preserve">რეზიუმეს მიღების შესახებ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შეტყობინების გადაგზავნის თარიღი</w:t>
                  </w:r>
                </w:p>
              </w:tc>
              <w:tc>
                <w:tcPr>
                  <w:tcW w:w="1559" w:type="dxa"/>
                </w:tcPr>
                <w:p w:rsidR="005B7D4E" w:rsidRPr="005B7D4E" w:rsidRDefault="00245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მაისი</w:t>
                  </w:r>
                  <w:r w:rsidR="005B7D4E" w:rsidRPr="005B7D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1583" w:type="dxa"/>
                </w:tcPr>
                <w:p w:rsidR="005B7D4E" w:rsidRPr="005B7D4E" w:rsidRDefault="00245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მაისი</w:t>
                  </w:r>
                  <w:r w:rsidR="005B7D4E" w:rsidRPr="005B7D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5B7D4E" w:rsidRPr="005B7D4E" w:rsidTr="005B7D4E">
              <w:tc>
                <w:tcPr>
                  <w:tcW w:w="4012" w:type="dxa"/>
                </w:tcPr>
                <w:p w:rsidR="00245742" w:rsidRPr="00245742" w:rsidRDefault="00943D73" w:rsidP="005B7D4E">
                  <w:pPr>
                    <w:jc w:val="both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დადებითი რეცენზიის მქონე</w:t>
                  </w:r>
                  <w:r w:rsidR="00B1080A"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 xml:space="preserve"> სტატიების ავტორებისთვის შეტყობინების და ოფიციალური მოწვევის გადაგზავნის თარიღი.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5B7D4E" w:rsidRPr="005B7D4E" w:rsidRDefault="00B108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მაისი</w:t>
                  </w:r>
                  <w:r w:rsidR="005B7D4E" w:rsidRPr="005B7D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1583" w:type="dxa"/>
                </w:tcPr>
                <w:p w:rsidR="005B7D4E" w:rsidRPr="005B7D4E" w:rsidRDefault="00B108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მაისი</w:t>
                  </w:r>
                  <w:r w:rsidR="005B7D4E" w:rsidRPr="005B7D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5B7D4E" w:rsidRPr="005B7D4E" w:rsidTr="005B7D4E">
              <w:tc>
                <w:tcPr>
                  <w:tcW w:w="4012" w:type="dxa"/>
                </w:tcPr>
                <w:p w:rsidR="005B7D4E" w:rsidRPr="00B1080A" w:rsidRDefault="00B1080A" w:rsidP="005B7D4E">
                  <w:pPr>
                    <w:jc w:val="both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სიმპოზიუმი</w:t>
                  </w:r>
                </w:p>
              </w:tc>
              <w:tc>
                <w:tcPr>
                  <w:tcW w:w="1559" w:type="dxa"/>
                </w:tcPr>
                <w:p w:rsidR="005B7D4E" w:rsidRPr="005B7D4E" w:rsidRDefault="00B108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ივნისი</w:t>
                  </w:r>
                  <w:r w:rsidR="005B7D4E" w:rsidRPr="005B7D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1583" w:type="dxa"/>
                </w:tcPr>
                <w:p w:rsidR="005B7D4E" w:rsidRPr="005B7D4E" w:rsidRDefault="00B108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</w:t>
                  </w: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ივნისი</w:t>
                  </w:r>
                  <w:r w:rsidR="005B7D4E" w:rsidRPr="005B7D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2016</w:t>
                  </w:r>
                </w:p>
              </w:tc>
            </w:tr>
          </w:tbl>
          <w:p w:rsidR="005B7D4E" w:rsidRPr="005B7D4E" w:rsidRDefault="005B7D4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50B" w:rsidRPr="005B7D4E" w:rsidTr="00BE2C80">
        <w:trPr>
          <w:cnfStyle w:val="000000100000"/>
        </w:trPr>
        <w:tc>
          <w:tcPr>
            <w:cnfStyle w:val="001000000000"/>
            <w:tcW w:w="1682" w:type="dxa"/>
          </w:tcPr>
          <w:p w:rsidR="00DE3A2C" w:rsidRPr="00DE3A2C" w:rsidRDefault="00DE3A2C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ინფორმაცია </w:t>
            </w:r>
            <w:r w:rsidR="000A3A0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ტრანსპორტირების 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7380" w:type="dxa"/>
          </w:tcPr>
          <w:p w:rsidR="00DE3A2C" w:rsidRPr="00DE3A2C" w:rsidRDefault="00DE3A2C">
            <w:pPr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მონაწილე</w:t>
            </w:r>
            <w:r w:rsidR="00580DB2">
              <w:rPr>
                <w:rFonts w:ascii="Sylfaen" w:hAnsi="Sylfaen" w:cs="Times New Roman"/>
                <w:sz w:val="20"/>
                <w:szCs w:val="20"/>
                <w:lang w:val="ka-GE"/>
              </w:rPr>
              <w:t>თა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მგზავრობის</w:t>
            </w:r>
            <w:r w:rsidR="004914B4">
              <w:rPr>
                <w:rFonts w:ascii="Sylfaen" w:hAnsi="Sylfaen" w:cs="Times New Roman"/>
                <w:sz w:val="20"/>
                <w:szCs w:val="20"/>
                <w:lang w:val="ka-GE"/>
              </w:rPr>
              <w:t>, კვების და ღამისთევის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ხარჯებზე პასუხისმგებელია საორგანიზაციო კომიტეტი.</w:t>
            </w:r>
          </w:p>
        </w:tc>
      </w:tr>
      <w:tr w:rsidR="00B7550B" w:rsidRPr="005B7D4E" w:rsidTr="00BE2C80">
        <w:tc>
          <w:tcPr>
            <w:cnfStyle w:val="001000000000"/>
            <w:tcW w:w="1682" w:type="dxa"/>
          </w:tcPr>
          <w:p w:rsidR="00DE3A2C" w:rsidRPr="00DE3A2C" w:rsidRDefault="00DE3A2C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რეგისტრაცია</w:t>
            </w:r>
          </w:p>
        </w:tc>
        <w:tc>
          <w:tcPr>
            <w:tcW w:w="7380" w:type="dxa"/>
          </w:tcPr>
          <w:p w:rsidR="00DE3A2C" w:rsidRPr="00DE3A2C" w:rsidRDefault="00533831" w:rsidP="00C6622D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18"/>
                <w:szCs w:val="18"/>
                <w:lang w:val="ka-GE"/>
              </w:rPr>
              <w:t>რეგისტრაციისთვის</w:t>
            </w:r>
            <w:hyperlink r:id="rId7" w:tgtFrame="_blank" w:history="1">
              <w:r w:rsidR="00C6622D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https://www.ardahan.edu.tr/erdebil2016/</w:t>
              </w:r>
            </w:hyperlink>
            <w:r>
              <w:rPr>
                <w:rFonts w:ascii="Sylfaen" w:hAnsi="Sylfaen" w:cs="Calibri"/>
                <w:sz w:val="18"/>
                <w:szCs w:val="18"/>
                <w:lang w:val="ka-GE"/>
              </w:rPr>
              <w:t xml:space="preserve"> ლინკი</w:t>
            </w:r>
            <w:r w:rsidR="00DE3A2C">
              <w:rPr>
                <w:rFonts w:ascii="Sylfaen" w:hAnsi="Sylfaen" w:cs="Calibri"/>
                <w:sz w:val="18"/>
                <w:szCs w:val="18"/>
                <w:lang w:val="ka-GE"/>
              </w:rPr>
              <w:t xml:space="preserve"> </w:t>
            </w:r>
            <w:r w:rsidR="00DE3A2C">
              <w:rPr>
                <w:rFonts w:ascii="Calibri" w:hAnsi="Calibri" w:cs="Calibri"/>
                <w:spacing w:val="2"/>
                <w:sz w:val="18"/>
                <w:szCs w:val="18"/>
              </w:rPr>
              <w:t>BİLDİRİ GÖNDER</w:t>
            </w:r>
          </w:p>
        </w:tc>
      </w:tr>
      <w:tr w:rsidR="00B7550B" w:rsidRPr="005B7D4E" w:rsidTr="00BE2C80">
        <w:trPr>
          <w:cnfStyle w:val="000000100000"/>
        </w:trPr>
        <w:tc>
          <w:tcPr>
            <w:cnfStyle w:val="001000000000"/>
            <w:tcW w:w="1682" w:type="dxa"/>
          </w:tcPr>
          <w:p w:rsidR="00DE3A2C" w:rsidRPr="00DE3A2C" w:rsidRDefault="00DE3A2C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სიმპოზიუმი</w:t>
            </w:r>
          </w:p>
        </w:tc>
        <w:tc>
          <w:tcPr>
            <w:tcW w:w="7380" w:type="dxa"/>
          </w:tcPr>
          <w:p w:rsidR="000045D0" w:rsidRPr="000045D0" w:rsidRDefault="000045D0">
            <w:pPr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18"/>
                <w:szCs w:val="18"/>
                <w:lang w:val="ka-GE"/>
              </w:rPr>
              <w:t>5 -6 ივნისი 2016</w:t>
            </w:r>
            <w:r w:rsidR="008F0946">
              <w:rPr>
                <w:rFonts w:ascii="Sylfaen" w:hAnsi="Sylfaen" w:cs="Calibri"/>
                <w:sz w:val="18"/>
                <w:szCs w:val="18"/>
                <w:lang w:val="ka-GE"/>
              </w:rPr>
              <w:t xml:space="preserve"> წ.</w:t>
            </w:r>
          </w:p>
        </w:tc>
      </w:tr>
      <w:tr w:rsidR="00B7550B" w:rsidRPr="005B7D4E" w:rsidTr="00BE2C80">
        <w:tc>
          <w:tcPr>
            <w:cnfStyle w:val="001000000000"/>
            <w:tcW w:w="1682" w:type="dxa"/>
          </w:tcPr>
          <w:p w:rsidR="00DE3A2C" w:rsidRPr="00DE3A2C" w:rsidRDefault="00DE3A2C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კულტურული ღონისძიების პროგრამა</w:t>
            </w:r>
          </w:p>
        </w:tc>
        <w:tc>
          <w:tcPr>
            <w:tcW w:w="7380" w:type="dxa"/>
          </w:tcPr>
          <w:p w:rsidR="000045D0" w:rsidRPr="000045D0" w:rsidRDefault="000045D0" w:rsidP="008B293E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ინფორმაცი</w:t>
            </w:r>
            <w:r w:rsidR="008B293E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ისთვის </w:t>
            </w:r>
            <w:hyperlink r:id="rId8" w:tgtFrame="_blank" w:history="1">
              <w:r w:rsidR="008B293E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https://www.ardahan.edu.tr/erdebil2016/</w:t>
              </w:r>
            </w:hyperlink>
          </w:p>
        </w:tc>
      </w:tr>
      <w:tr w:rsidR="00B7550B" w:rsidRPr="005B7D4E" w:rsidTr="00BE2C80">
        <w:trPr>
          <w:cnfStyle w:val="000000100000"/>
        </w:trPr>
        <w:tc>
          <w:tcPr>
            <w:cnfStyle w:val="001000000000"/>
            <w:tcW w:w="1682" w:type="dxa"/>
          </w:tcPr>
          <w:p w:rsidR="00DE3A2C" w:rsidRPr="00DE3A2C" w:rsidRDefault="00DE3A2C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სიმპოზიუმის მხარდამჭერები</w:t>
            </w:r>
          </w:p>
        </w:tc>
        <w:tc>
          <w:tcPr>
            <w:tcW w:w="7380" w:type="dxa"/>
          </w:tcPr>
          <w:p w:rsidR="000045D0" w:rsidRPr="000045D0" w:rsidRDefault="000045D0" w:rsidP="00B7550B">
            <w:pPr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კავკასიის უნივერსიტეტბის ასოციაცია</w:t>
            </w:r>
          </w:p>
          <w:p w:rsidR="000045D0" w:rsidRPr="000045D0" w:rsidRDefault="000045D0" w:rsidP="00B7550B">
            <w:pPr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არდებილის მოჰეღეღის უნივერსიტეტი</w:t>
            </w:r>
          </w:p>
          <w:p w:rsidR="000045D0" w:rsidRPr="000045D0" w:rsidRDefault="000045D0" w:rsidP="00B7550B">
            <w:pPr>
              <w:cnfStyle w:val="0000001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საზღვარგარეთელი თურქების და მონათესავე თემების დეპარტამენტი </w:t>
            </w:r>
            <w:r w:rsidRPr="00B7550B">
              <w:rPr>
                <w:rFonts w:ascii="Times New Roman" w:hAnsi="Times New Roman" w:cs="Times New Roman"/>
                <w:sz w:val="20"/>
                <w:szCs w:val="20"/>
              </w:rPr>
              <w:t>(YTB)</w:t>
            </w:r>
          </w:p>
        </w:tc>
      </w:tr>
      <w:tr w:rsidR="00B7550B" w:rsidRPr="005B7D4E" w:rsidTr="00BE2C80">
        <w:tc>
          <w:tcPr>
            <w:cnfStyle w:val="001000000000"/>
            <w:tcW w:w="1682" w:type="dxa"/>
          </w:tcPr>
          <w:p w:rsidR="00DE3A2C" w:rsidRPr="00DE3A2C" w:rsidRDefault="000045D0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დამატებითი </w:t>
            </w:r>
            <w:r w:rsidR="00DE3A2C">
              <w:rPr>
                <w:rFonts w:ascii="Sylfaen" w:hAnsi="Sylfaen" w:cs="Times New Roman"/>
                <w:sz w:val="20"/>
                <w:szCs w:val="20"/>
                <w:lang w:val="ka-GE"/>
              </w:rPr>
              <w:t>ინფორმაცია</w:t>
            </w:r>
          </w:p>
        </w:tc>
        <w:tc>
          <w:tcPr>
            <w:tcW w:w="7380" w:type="dxa"/>
          </w:tcPr>
          <w:p w:rsidR="000045D0" w:rsidRPr="001253F5" w:rsidRDefault="000045D0" w:rsidP="001253F5">
            <w:pPr>
              <w:cnfStyle w:val="000000000000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განთავსდება </w:t>
            </w:r>
            <w:hyperlink r:id="rId9" w:tgtFrame="_blank" w:history="1">
              <w:r w:rsidR="001253F5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https://www.ardahan.edu.tr/erdebil2016/</w:t>
              </w:r>
            </w:hyperlink>
            <w:r w:rsidR="001253F5">
              <w:rPr>
                <w:rFonts w:ascii="Sylfaen" w:hAnsi="Sylfaen"/>
                <w:lang w:val="ka-GE"/>
              </w:rPr>
              <w:t xml:space="preserve"> ზე</w:t>
            </w:r>
          </w:p>
        </w:tc>
      </w:tr>
      <w:tr w:rsidR="00B7550B" w:rsidRPr="005B7D4E" w:rsidTr="00BE2C80">
        <w:trPr>
          <w:cnfStyle w:val="000000100000"/>
        </w:trPr>
        <w:tc>
          <w:tcPr>
            <w:cnfStyle w:val="001000000000"/>
            <w:tcW w:w="1682" w:type="dxa"/>
          </w:tcPr>
          <w:p w:rsidR="00DE3A2C" w:rsidRPr="00DE3A2C" w:rsidRDefault="00DE3A2C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კონტაქტი</w:t>
            </w:r>
          </w:p>
        </w:tc>
        <w:tc>
          <w:tcPr>
            <w:tcW w:w="7380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2406"/>
              <w:gridCol w:w="1685"/>
              <w:gridCol w:w="2999"/>
            </w:tblGrid>
            <w:tr w:rsidR="00B7550B" w:rsidTr="00B7550B">
              <w:tc>
                <w:tcPr>
                  <w:tcW w:w="3020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პროფესორი ქადირ გოლქარიანი</w:t>
                  </w:r>
                </w:p>
              </w:tc>
              <w:tc>
                <w:tcPr>
                  <w:tcW w:w="1135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სპარსულ ენაზე მიმიწერისთვის</w:t>
                  </w:r>
                </w:p>
              </w:tc>
              <w:tc>
                <w:tcPr>
                  <w:tcW w:w="2999" w:type="dxa"/>
                </w:tcPr>
                <w:p w:rsidR="00B7550B" w:rsidRDefault="00B755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gh.golkarian@gmail.com</w:t>
                  </w:r>
                </w:p>
              </w:tc>
            </w:tr>
            <w:tr w:rsidR="00B7550B" w:rsidTr="00B7550B">
              <w:tc>
                <w:tcPr>
                  <w:tcW w:w="3020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პროფესორი როინ ყავრელიშვილი</w:t>
                  </w:r>
                </w:p>
              </w:tc>
              <w:tc>
                <w:tcPr>
                  <w:tcW w:w="1135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ქართულ ენაზე მიმოწერისთვის</w:t>
                  </w:r>
                </w:p>
              </w:tc>
              <w:tc>
                <w:tcPr>
                  <w:tcW w:w="2999" w:type="dxa"/>
                </w:tcPr>
                <w:p w:rsidR="00B7550B" w:rsidRDefault="00B755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roinkav@</w:t>
                  </w:r>
                  <w:proofErr w:type="gramStart"/>
                  <w:r w:rsidRPr="00B75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rambler.ru</w:t>
                  </w:r>
                  <w:proofErr w:type="gramEnd"/>
                </w:p>
              </w:tc>
            </w:tr>
            <w:tr w:rsidR="00B7550B" w:rsidTr="00B7550B">
              <w:tc>
                <w:tcPr>
                  <w:tcW w:w="3020" w:type="dxa"/>
                </w:tcPr>
                <w:p w:rsidR="000045D0" w:rsidRPr="000045D0" w:rsidRDefault="000045D0" w:rsidP="00B7550B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მაძიებელი ფათიჰ ქურთულმუში</w:t>
                  </w:r>
                </w:p>
                <w:p w:rsidR="00B7550B" w:rsidRPr="00B7550B" w:rsidRDefault="00B7550B" w:rsidP="00B755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45D0" w:rsidRPr="000045D0" w:rsidRDefault="000045D0" w:rsidP="00B7550B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მაძიებელი ფერჰათ უზუნქაია</w:t>
                  </w:r>
                </w:p>
              </w:tc>
              <w:tc>
                <w:tcPr>
                  <w:tcW w:w="1135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თურქულ ენაზე მიმოწერისთვის</w:t>
                  </w:r>
                </w:p>
              </w:tc>
              <w:tc>
                <w:tcPr>
                  <w:tcW w:w="2999" w:type="dxa"/>
                </w:tcPr>
                <w:p w:rsidR="00B7550B" w:rsidRDefault="00B755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erdebil2016@kunib.com</w:t>
                  </w:r>
                </w:p>
              </w:tc>
            </w:tr>
            <w:tr w:rsidR="00B7550B" w:rsidTr="00B7550B">
              <w:tc>
                <w:tcPr>
                  <w:tcW w:w="3020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მაძიებელი ენეზ ოზქან დემირჯი</w:t>
                  </w:r>
                </w:p>
              </w:tc>
              <w:tc>
                <w:tcPr>
                  <w:tcW w:w="1135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ინგლისურ ენაზე მიმოწერისთვის</w:t>
                  </w:r>
                </w:p>
              </w:tc>
              <w:tc>
                <w:tcPr>
                  <w:tcW w:w="2999" w:type="dxa"/>
                </w:tcPr>
                <w:p w:rsidR="00B7550B" w:rsidRDefault="00B755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enezozkandemirci@ardahan.edu.tr</w:t>
                  </w:r>
                </w:p>
              </w:tc>
            </w:tr>
            <w:tr w:rsidR="00B7550B" w:rsidTr="00B7550B">
              <w:tc>
                <w:tcPr>
                  <w:tcW w:w="3020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ასისტენტ-პროფესორი ჩინარა სასიკულოვა</w:t>
                  </w:r>
                </w:p>
              </w:tc>
              <w:tc>
                <w:tcPr>
                  <w:tcW w:w="1135" w:type="dxa"/>
                </w:tcPr>
                <w:p w:rsidR="000045D0" w:rsidRPr="000045D0" w:rsidRDefault="000045D0">
                  <w:pP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რუსულ ენაზე მიმოწერისთვის</w:t>
                  </w:r>
                </w:p>
              </w:tc>
              <w:tc>
                <w:tcPr>
                  <w:tcW w:w="2999" w:type="dxa"/>
                </w:tcPr>
                <w:p w:rsidR="00B7550B" w:rsidRDefault="00B755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chinara_s@</w:t>
                  </w:r>
                  <w:proofErr w:type="gramStart"/>
                  <w:r w:rsidRPr="00B755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mail.ru</w:t>
                  </w:r>
                  <w:proofErr w:type="gramEnd"/>
                </w:p>
              </w:tc>
            </w:tr>
          </w:tbl>
          <w:p w:rsidR="00B7550B" w:rsidRPr="005B7D4E" w:rsidRDefault="00B755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CC4" w:rsidRPr="005B7D4E" w:rsidRDefault="00126CC4">
      <w:pPr>
        <w:rPr>
          <w:rFonts w:ascii="Times New Roman" w:hAnsi="Times New Roman" w:cs="Times New Roman"/>
          <w:sz w:val="20"/>
          <w:szCs w:val="20"/>
        </w:rPr>
      </w:pPr>
    </w:p>
    <w:sectPr w:rsidR="00126CC4" w:rsidRPr="005B7D4E" w:rsidSect="0031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70B"/>
    <w:multiLevelType w:val="hybridMultilevel"/>
    <w:tmpl w:val="8C6A5D48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CC4"/>
    <w:rsid w:val="000045D0"/>
    <w:rsid w:val="00010B21"/>
    <w:rsid w:val="0002393F"/>
    <w:rsid w:val="00055D5C"/>
    <w:rsid w:val="000A3A0C"/>
    <w:rsid w:val="000B014D"/>
    <w:rsid w:val="000D6197"/>
    <w:rsid w:val="000F5BDD"/>
    <w:rsid w:val="001253F5"/>
    <w:rsid w:val="00126CC4"/>
    <w:rsid w:val="00137077"/>
    <w:rsid w:val="001A127C"/>
    <w:rsid w:val="001A1AAF"/>
    <w:rsid w:val="001B4AFA"/>
    <w:rsid w:val="001D00B5"/>
    <w:rsid w:val="0024054F"/>
    <w:rsid w:val="00245742"/>
    <w:rsid w:val="0025002D"/>
    <w:rsid w:val="0029723E"/>
    <w:rsid w:val="002F449A"/>
    <w:rsid w:val="003176AA"/>
    <w:rsid w:val="00317D92"/>
    <w:rsid w:val="00435BC3"/>
    <w:rsid w:val="004914B4"/>
    <w:rsid w:val="004B0DAE"/>
    <w:rsid w:val="00533831"/>
    <w:rsid w:val="005566B1"/>
    <w:rsid w:val="00580DB2"/>
    <w:rsid w:val="00591A58"/>
    <w:rsid w:val="005B31AE"/>
    <w:rsid w:val="005B7D4E"/>
    <w:rsid w:val="005E4638"/>
    <w:rsid w:val="005F6506"/>
    <w:rsid w:val="00602AC6"/>
    <w:rsid w:val="00656C5B"/>
    <w:rsid w:val="00660362"/>
    <w:rsid w:val="00682E71"/>
    <w:rsid w:val="006928DB"/>
    <w:rsid w:val="006974A7"/>
    <w:rsid w:val="006F1528"/>
    <w:rsid w:val="00743BC5"/>
    <w:rsid w:val="00753A94"/>
    <w:rsid w:val="007575BC"/>
    <w:rsid w:val="00772BA7"/>
    <w:rsid w:val="00782AA0"/>
    <w:rsid w:val="008B293E"/>
    <w:rsid w:val="008C2999"/>
    <w:rsid w:val="008E4E6B"/>
    <w:rsid w:val="008F0946"/>
    <w:rsid w:val="009117F1"/>
    <w:rsid w:val="009355B2"/>
    <w:rsid w:val="00943D73"/>
    <w:rsid w:val="00981A28"/>
    <w:rsid w:val="0098321C"/>
    <w:rsid w:val="00985BB9"/>
    <w:rsid w:val="00A1159B"/>
    <w:rsid w:val="00A3645B"/>
    <w:rsid w:val="00A4244B"/>
    <w:rsid w:val="00A71C0E"/>
    <w:rsid w:val="00A920A4"/>
    <w:rsid w:val="00A959BB"/>
    <w:rsid w:val="00AA49BF"/>
    <w:rsid w:val="00B1080A"/>
    <w:rsid w:val="00B12429"/>
    <w:rsid w:val="00B51677"/>
    <w:rsid w:val="00B7550B"/>
    <w:rsid w:val="00BB1B14"/>
    <w:rsid w:val="00BC3A07"/>
    <w:rsid w:val="00BE2C80"/>
    <w:rsid w:val="00C6622D"/>
    <w:rsid w:val="00CD01F9"/>
    <w:rsid w:val="00CD155A"/>
    <w:rsid w:val="00D0689B"/>
    <w:rsid w:val="00D21D4C"/>
    <w:rsid w:val="00D46E1A"/>
    <w:rsid w:val="00DE3A2C"/>
    <w:rsid w:val="00E01C54"/>
    <w:rsid w:val="00E10DB8"/>
    <w:rsid w:val="00E4753A"/>
    <w:rsid w:val="00E63425"/>
    <w:rsid w:val="00EC0D18"/>
    <w:rsid w:val="00ED1919"/>
    <w:rsid w:val="00EF5125"/>
    <w:rsid w:val="00F07E15"/>
    <w:rsid w:val="00F160A8"/>
    <w:rsid w:val="00F40531"/>
    <w:rsid w:val="00F64640"/>
    <w:rsid w:val="00FF600F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B7D4E"/>
    <w:rPr>
      <w:color w:val="0563C1" w:themeColor="hyperlink"/>
      <w:u w:val="single"/>
    </w:rPr>
  </w:style>
  <w:style w:type="table" w:customStyle="1" w:styleId="GridTable5DarkAccent1">
    <w:name w:val="Grid Table 5 Dark Accent 1"/>
    <w:basedOn w:val="NormalTablo"/>
    <w:uiPriority w:val="50"/>
    <w:rsid w:val="00BE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3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97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www.ardahan.edu.tr/erdebil2016/&amp;hash=34e7bab0b1619d3c9558dd63359484e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s%3A//www.ardahan.edu.tr/erdebil2016/&amp;hash=34e7bab0b1619d3c9558dd63359484e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liu.edu/cwis/cwp/library/workshop/citapa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rambler.ru/m/redirect?url=https%3A//www.ardahan.edu.tr/erdebil2016/&amp;hash=34e7bab0b1619d3c9558dd63359484e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eserkaradeniz</dc:creator>
  <cp:keywords/>
  <dc:description/>
  <cp:lastModifiedBy>ard6</cp:lastModifiedBy>
  <cp:revision>84</cp:revision>
  <cp:lastPrinted>2016-02-24T15:55:00Z</cp:lastPrinted>
  <dcterms:created xsi:type="dcterms:W3CDTF">2016-02-23T07:12:00Z</dcterms:created>
  <dcterms:modified xsi:type="dcterms:W3CDTF">2016-02-25T13:55:00Z</dcterms:modified>
</cp:coreProperties>
</file>